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right="20" w:hanging="2"/>
        <w:jc w:val="both"/>
        <w:rPr>
          <w:rFonts w:ascii="Roboto Condensed" w:cs="Roboto Condensed" w:eastAsia="Roboto Condensed" w:hAnsi="Roboto Condensed"/>
          <w:color w:val="000000"/>
          <w:sz w:val="22"/>
          <w:szCs w:val="22"/>
        </w:rPr>
      </w:pPr>
      <w:bookmarkStart w:colFirst="0" w:colLast="0" w:name="_heading=h.gxh4xmur2oi8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rFonts w:ascii="Roboto Condensed" w:cs="Roboto Condensed" w:eastAsia="Roboto Condensed" w:hAnsi="Roboto Condensed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right"/>
        <w:rPr>
          <w:rFonts w:ascii="Roboto Condensed" w:cs="Roboto Condensed" w:eastAsia="Roboto Condensed" w:hAnsi="Roboto Condensed"/>
          <w:color w:val="000000"/>
          <w:sz w:val="22"/>
          <w:szCs w:val="22"/>
        </w:rPr>
      </w:pPr>
      <w:r w:rsidDel="00000000" w:rsidR="00000000" w:rsidRPr="00000000">
        <w:rPr>
          <w:rFonts w:ascii="Roboto Condensed" w:cs="Roboto Condensed" w:eastAsia="Roboto Condensed" w:hAnsi="Roboto Condensed"/>
          <w:color w:val="000000"/>
          <w:sz w:val="22"/>
          <w:szCs w:val="22"/>
          <w:rtl w:val="0"/>
        </w:rPr>
        <w:t xml:space="preserve">______________________________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right"/>
        <w:rPr>
          <w:rFonts w:ascii="Roboto Condensed" w:cs="Roboto Condensed" w:eastAsia="Roboto Condensed" w:hAnsi="Roboto Condensed"/>
          <w:color w:val="000000"/>
          <w:sz w:val="22"/>
          <w:szCs w:val="22"/>
        </w:rPr>
      </w:pPr>
      <w:r w:rsidDel="00000000" w:rsidR="00000000" w:rsidRPr="00000000">
        <w:rPr>
          <w:rFonts w:ascii="Roboto Condensed" w:cs="Roboto Condensed" w:eastAsia="Roboto Condensed" w:hAnsi="Roboto Condensed"/>
          <w:color w:val="000000"/>
          <w:sz w:val="22"/>
          <w:szCs w:val="22"/>
          <w:rtl w:val="0"/>
        </w:rPr>
        <w:t xml:space="preserve">(Miejscowość i data)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rFonts w:ascii="Roboto Condensed" w:cs="Roboto Condensed" w:eastAsia="Roboto Condensed" w:hAnsi="Roboto Condensed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right="20" w:hanging="2"/>
        <w:jc w:val="both"/>
        <w:rPr>
          <w:rFonts w:ascii="Roboto Condensed" w:cs="Roboto Condensed" w:eastAsia="Roboto Condensed" w:hAnsi="Roboto Condensed"/>
          <w:b w:val="1"/>
          <w:bCs w:val="1"/>
          <w:sz w:val="22"/>
          <w:szCs w:val="22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bCs w:val="1"/>
          <w:color w:val="000000"/>
          <w:sz w:val="22"/>
          <w:szCs w:val="22"/>
          <w:rtl w:val="0"/>
        </w:rPr>
        <w:t xml:space="preserve">Klauzula informacyjna w sprawie ochrony danych osobowych </w:t>
        <w:br w:type="textWrapping"/>
      </w:r>
      <w:r w:rsidDel="00000000" w:rsidR="00000000" w:rsidRPr="00000000">
        <w:rPr>
          <w:rFonts w:ascii="Roboto Condensed" w:cs="Roboto Condensed" w:eastAsia="Roboto Condensed" w:hAnsi="Roboto Condensed"/>
          <w:b w:val="1"/>
          <w:bCs w:val="1"/>
          <w:sz w:val="22"/>
          <w:szCs w:val="22"/>
          <w:rtl w:val="0"/>
        </w:rPr>
        <w:t xml:space="preserve">Zapytanie ofertowe 1/2026/Lubelskie_wdrozenie_ensemblacji </w:t>
      </w: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(numer ogłoszenia w bazie konkurencyjności: 2026-49485-260311)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rFonts w:ascii="Roboto Condensed" w:cs="Roboto Condensed" w:eastAsia="Roboto Condensed" w:hAnsi="Roboto Condensed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right="20" w:hanging="2"/>
        <w:jc w:val="both"/>
        <w:rPr>
          <w:rFonts w:ascii="Roboto Condensed" w:cs="Roboto Condensed" w:eastAsia="Roboto Condensed" w:hAnsi="Roboto Condensed"/>
          <w:color w:val="000000"/>
          <w:sz w:val="22"/>
          <w:szCs w:val="22"/>
        </w:rPr>
      </w:pPr>
      <w:r w:rsidDel="00000000" w:rsidR="00000000" w:rsidRPr="00000000">
        <w:rPr>
          <w:rFonts w:ascii="Roboto Condensed" w:cs="Roboto Condensed" w:eastAsia="Roboto Condensed" w:hAnsi="Roboto Condensed"/>
          <w:color w:val="000000"/>
          <w:sz w:val="22"/>
          <w:szCs w:val="22"/>
          <w:rtl w:val="0"/>
        </w:rPr>
        <w:t xml:space="preserve">Zgodnie z art. 13 ust. 1-2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(dalej „</w:t>
      </w:r>
      <w:r w:rsidDel="00000000" w:rsidR="00000000" w:rsidRPr="00000000">
        <w:rPr>
          <w:rFonts w:ascii="Roboto Condensed" w:cs="Roboto Condensed" w:eastAsia="Roboto Condensed" w:hAnsi="Roboto Condensed"/>
          <w:b w:val="1"/>
          <w:bCs w:val="1"/>
          <w:color w:val="000000"/>
          <w:sz w:val="22"/>
          <w:szCs w:val="22"/>
          <w:rtl w:val="0"/>
        </w:rPr>
        <w:t xml:space="preserve">RODO</w:t>
      </w:r>
      <w:r w:rsidDel="00000000" w:rsidR="00000000" w:rsidRPr="00000000">
        <w:rPr>
          <w:rFonts w:ascii="Roboto Condensed" w:cs="Roboto Condensed" w:eastAsia="Roboto Condensed" w:hAnsi="Roboto Condensed"/>
          <w:color w:val="000000"/>
          <w:sz w:val="22"/>
          <w:szCs w:val="22"/>
          <w:rtl w:val="0"/>
        </w:rPr>
        <w:t xml:space="preserve">”) informujemy, że: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rFonts w:ascii="Roboto Condensed" w:cs="Roboto Condensed" w:eastAsia="Roboto Condensed" w:hAnsi="Roboto Condensed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426" w:right="20" w:hanging="437"/>
        <w:jc w:val="both"/>
        <w:rPr>
          <w:rFonts w:ascii="Roboto Condensed" w:cs="Roboto Condensed" w:eastAsia="Roboto Condensed" w:hAnsi="Roboto Condensed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bCs w:val="1"/>
          <w:color w:val="000000"/>
          <w:sz w:val="22"/>
          <w:szCs w:val="22"/>
          <w:rtl w:val="0"/>
        </w:rPr>
        <w:t xml:space="preserve">Administratorem Pani/Pana danych osobowych </w:t>
      </w:r>
      <w:r w:rsidDel="00000000" w:rsidR="00000000" w:rsidRPr="00000000">
        <w:rPr>
          <w:rFonts w:ascii="Roboto Condensed" w:cs="Roboto Condensed" w:eastAsia="Roboto Condensed" w:hAnsi="Roboto Condensed"/>
          <w:color w:val="000000"/>
          <w:sz w:val="22"/>
          <w:szCs w:val="22"/>
          <w:rtl w:val="0"/>
        </w:rPr>
        <w:t xml:space="preserve">jest</w:t>
      </w:r>
      <w:r w:rsidDel="00000000" w:rsidR="00000000" w:rsidRPr="00000000">
        <w:rPr>
          <w:rFonts w:ascii="Roboto Condensed" w:cs="Roboto Condensed" w:eastAsia="Roboto Condensed" w:hAnsi="Roboto Condensed"/>
          <w:b w:val="1"/>
          <w:bCs w:val="1"/>
          <w:color w:val="000000"/>
          <w:sz w:val="22"/>
          <w:szCs w:val="22"/>
          <w:rtl w:val="0"/>
        </w:rPr>
        <w:t xml:space="preserve"> Sygnoko Sp. z</w:t>
      </w:r>
      <w:r w:rsidDel="00000000" w:rsidR="00000000" w:rsidRPr="00000000">
        <w:rPr>
          <w:rFonts w:ascii="Roboto Condensed" w:cs="Roboto Condensed" w:eastAsia="Roboto Condensed" w:hAnsi="Roboto Condensed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 Condensed" w:cs="Roboto Condensed" w:eastAsia="Roboto Condensed" w:hAnsi="Roboto Condensed"/>
          <w:b w:val="1"/>
          <w:bCs w:val="1"/>
          <w:color w:val="000000"/>
          <w:sz w:val="22"/>
          <w:szCs w:val="22"/>
          <w:rtl w:val="0"/>
        </w:rPr>
        <w:t xml:space="preserve">o.o.                                            ul. </w:t>
      </w:r>
      <w:r w:rsidDel="00000000" w:rsidR="00000000" w:rsidRPr="00000000">
        <w:rPr>
          <w:rFonts w:ascii="Roboto Condensed" w:cs="Roboto Condensed" w:eastAsia="Roboto Condensed" w:hAnsi="Roboto Condensed"/>
          <w:b w:val="1"/>
          <w:bCs w:val="1"/>
          <w:sz w:val="22"/>
          <w:szCs w:val="22"/>
          <w:rtl w:val="0"/>
        </w:rPr>
        <w:t xml:space="preserve">Turystyczna 36 </w:t>
      </w:r>
      <w:r w:rsidDel="00000000" w:rsidR="00000000" w:rsidRPr="00000000">
        <w:rPr>
          <w:rFonts w:ascii="Roboto Condensed" w:cs="Roboto Condensed" w:eastAsia="Roboto Condensed" w:hAnsi="Roboto Condensed"/>
          <w:b w:val="1"/>
          <w:bCs w:val="1"/>
          <w:color w:val="000000"/>
          <w:sz w:val="22"/>
          <w:szCs w:val="22"/>
          <w:rtl w:val="0"/>
        </w:rPr>
        <w:t xml:space="preserve"> 2</w:t>
      </w:r>
      <w:r w:rsidDel="00000000" w:rsidR="00000000" w:rsidRPr="00000000">
        <w:rPr>
          <w:rFonts w:ascii="Roboto Condensed" w:cs="Roboto Condensed" w:eastAsia="Roboto Condensed" w:hAnsi="Roboto Condensed"/>
          <w:b w:val="1"/>
          <w:bCs w:val="1"/>
          <w:sz w:val="22"/>
          <w:szCs w:val="22"/>
          <w:rtl w:val="0"/>
        </w:rPr>
        <w:t xml:space="preserve">0-207 </w:t>
      </w:r>
      <w:r w:rsidDel="00000000" w:rsidR="00000000" w:rsidRPr="00000000">
        <w:rPr>
          <w:rFonts w:ascii="Roboto Condensed" w:cs="Roboto Condensed" w:eastAsia="Roboto Condensed" w:hAnsi="Roboto Condensed"/>
          <w:b w:val="1"/>
          <w:bCs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 Condensed" w:cs="Roboto Condensed" w:eastAsia="Roboto Condensed" w:hAnsi="Roboto Condensed"/>
          <w:b w:val="1"/>
          <w:bCs w:val="1"/>
          <w:sz w:val="22"/>
          <w:szCs w:val="22"/>
          <w:rtl w:val="0"/>
        </w:rPr>
        <w:t xml:space="preserve">Lublin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rFonts w:ascii="Roboto Condensed" w:cs="Roboto Condensed" w:eastAsia="Roboto Condensed" w:hAnsi="Roboto Condensed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284" w:hanging="286"/>
        <w:jc w:val="both"/>
        <w:rPr>
          <w:rFonts w:ascii="Roboto Condensed" w:cs="Roboto Condensed" w:eastAsia="Roboto Condensed" w:hAnsi="Roboto Condensed"/>
          <w:color w:val="000000"/>
          <w:sz w:val="22"/>
          <w:szCs w:val="22"/>
        </w:rPr>
      </w:pPr>
      <w:r w:rsidDel="00000000" w:rsidR="00000000" w:rsidRPr="00000000">
        <w:rPr>
          <w:rFonts w:ascii="Roboto Condensed" w:cs="Roboto Condensed" w:eastAsia="Roboto Condensed" w:hAnsi="Roboto Condensed"/>
          <w:color w:val="000000"/>
          <w:sz w:val="22"/>
          <w:szCs w:val="22"/>
          <w:rtl w:val="0"/>
        </w:rPr>
        <w:t xml:space="preserve">W sprawie ochrony danych osobowych można skontaktować się pod adresem e-mail: </w:t>
      </w:r>
      <w:hyperlink r:id="rId7">
        <w:r w:rsidDel="00000000" w:rsidR="00000000" w:rsidRPr="00000000">
          <w:rPr>
            <w:rFonts w:ascii="Roboto Condensed" w:cs="Roboto Condensed" w:eastAsia="Roboto Condensed" w:hAnsi="Roboto Condensed"/>
            <w:color w:val="000000"/>
            <w:sz w:val="22"/>
            <w:szCs w:val="22"/>
            <w:u w:val="single"/>
            <w:vertAlign w:val="baseline"/>
            <w:rtl w:val="0"/>
          </w:rPr>
          <w:t xml:space="preserve">kontakt@sygnoko.com</w:t>
        </w:r>
      </w:hyperlink>
      <w:r w:rsidDel="00000000" w:rsidR="00000000" w:rsidRPr="00000000">
        <w:rPr>
          <w:rFonts w:ascii="Roboto Condensed" w:cs="Roboto Condensed" w:eastAsia="Roboto Condensed" w:hAnsi="Roboto Condensed"/>
          <w:color w:val="000000"/>
          <w:sz w:val="22"/>
          <w:szCs w:val="22"/>
          <w:rtl w:val="0"/>
        </w:rPr>
        <w:t xml:space="preserve"> lub pod w/w adres.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60"/>
        </w:tabs>
        <w:spacing w:line="276" w:lineRule="auto"/>
        <w:ind w:left="0" w:hanging="2"/>
        <w:jc w:val="both"/>
        <w:rPr>
          <w:rFonts w:ascii="Roboto Condensed" w:cs="Roboto Condensed" w:eastAsia="Roboto Condensed" w:hAnsi="Roboto Condensed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60"/>
        </w:tabs>
        <w:spacing w:line="276" w:lineRule="auto"/>
        <w:ind w:left="0" w:hanging="2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bCs w:val="1"/>
          <w:color w:val="000000"/>
          <w:sz w:val="22"/>
          <w:szCs w:val="22"/>
          <w:rtl w:val="0"/>
        </w:rPr>
        <w:t xml:space="preserve">Cele i podstawy przetwarzania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left"/>
        <w:rPr>
          <w:rFonts w:ascii="Roboto Condensed" w:cs="Roboto Condensed" w:eastAsia="Roboto Condensed" w:hAnsi="Roboto Condensed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284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Roboto Condensed" w:cs="Roboto Condensed" w:eastAsia="Roboto Condensed" w:hAnsi="Roboto Condensed"/>
          <w:color w:val="000000"/>
          <w:sz w:val="22"/>
          <w:szCs w:val="22"/>
          <w:rtl w:val="0"/>
        </w:rPr>
        <w:t xml:space="preserve">Pani/Pana dane osobowe będą przetwarzane na podstawie: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284" w:right="20" w:hanging="1.999999999999993"/>
        <w:jc w:val="both"/>
        <w:rPr>
          <w:rFonts w:ascii="Roboto Condensed" w:cs="Roboto Condensed" w:eastAsia="Roboto Condensed" w:hAnsi="Roboto Condensed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Fonts w:ascii="Roboto Condensed" w:cs="Roboto Condensed" w:eastAsia="Roboto Condensed" w:hAnsi="Roboto Condensed"/>
          <w:color w:val="000000"/>
          <w:sz w:val="22"/>
          <w:szCs w:val="22"/>
          <w:rtl w:val="0"/>
        </w:rPr>
        <w:t xml:space="preserve">art. 6 ust. 1 lit. c RODO - w celu związanym z postępowaniem o udzielenie zamówienia dostawę środków trwałych, prowadzonym w trybie zasady konkurencyjności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284" w:right="40" w:hanging="1.999999999999993"/>
        <w:jc w:val="both"/>
        <w:rPr>
          <w:rFonts w:ascii="Roboto Condensed" w:cs="Roboto Condensed" w:eastAsia="Roboto Condensed" w:hAnsi="Roboto Condensed"/>
          <w:color w:val="000000"/>
          <w:sz w:val="22"/>
          <w:szCs w:val="22"/>
        </w:rPr>
      </w:pPr>
      <w:r w:rsidDel="00000000" w:rsidR="00000000" w:rsidRPr="00000000">
        <w:rPr>
          <w:rFonts w:ascii="Roboto Condensed" w:cs="Roboto Condensed" w:eastAsia="Roboto Condensed" w:hAnsi="Roboto Condensed"/>
          <w:color w:val="000000"/>
          <w:sz w:val="22"/>
          <w:szCs w:val="22"/>
          <w:rtl w:val="0"/>
        </w:rPr>
        <w:t xml:space="preserve">art. 6 ust. 1 lit. b) RODO – w celu podjęcia działań zmierzających do zawarcia umowy, a także w celu realizacji tej umowy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284" w:hanging="1.999999999999993"/>
        <w:jc w:val="both"/>
        <w:rPr>
          <w:rFonts w:ascii="Roboto Condensed" w:cs="Roboto Condensed" w:eastAsia="Roboto Condensed" w:hAnsi="Roboto Condensed"/>
          <w:color w:val="000000"/>
          <w:sz w:val="22"/>
          <w:szCs w:val="22"/>
        </w:rPr>
      </w:pPr>
      <w:r w:rsidDel="00000000" w:rsidR="00000000" w:rsidRPr="00000000">
        <w:rPr>
          <w:rFonts w:ascii="Roboto Condensed" w:cs="Roboto Condensed" w:eastAsia="Roboto Condensed" w:hAnsi="Roboto Condensed"/>
          <w:color w:val="000000"/>
          <w:sz w:val="22"/>
          <w:szCs w:val="22"/>
          <w:rtl w:val="0"/>
        </w:rPr>
        <w:t xml:space="preserve">art. 6 ust. 1 lit. f) RODO – uzasadnione interesy Administratora, w szczególności dochodzenie roszczeń.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rFonts w:ascii="Roboto Condensed" w:cs="Roboto Condensed" w:eastAsia="Roboto Condensed" w:hAnsi="Roboto Condensed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720" w:right="20" w:hanging="720"/>
        <w:jc w:val="both"/>
        <w:rPr>
          <w:rFonts w:ascii="Roboto Condensed" w:cs="Roboto Condensed" w:eastAsia="Roboto Condensed" w:hAnsi="Roboto Condensed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Okres przetwarzania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720" w:right="20" w:firstLine="0"/>
        <w:jc w:val="both"/>
        <w:rPr>
          <w:rFonts w:ascii="Roboto Condensed" w:cs="Roboto Condensed" w:eastAsia="Roboto Condensed" w:hAnsi="Roboto Condensed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4" w:right="20" w:firstLine="0"/>
        <w:jc w:val="both"/>
        <w:rPr>
          <w:rFonts w:ascii="Roboto Condensed" w:cs="Roboto Condensed" w:eastAsia="Roboto Condensed" w:hAnsi="Roboto Condensed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 Condensed" w:cs="Roboto Condensed" w:eastAsia="Roboto Condensed" w:hAnsi="Roboto Condensed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Przetwarzanie Pani/Pana danych osobowych związane jest ze wskazanymi powyżej celami ich</w:t>
      </w:r>
      <w:r w:rsidDel="00000000" w:rsidR="00000000" w:rsidRPr="00000000">
        <w:rPr>
          <w:rFonts w:ascii="Roboto Condensed" w:cs="Roboto Condensed" w:eastAsia="Roboto Condensed" w:hAnsi="Roboto Condensed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Roboto Condensed" w:cs="Roboto Condensed" w:eastAsia="Roboto Condensed" w:hAnsi="Roboto Condensed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przetwarzania. Wobec powyższego dane osobowe będą przetwarzane przez czas, w którym przepisy prawa nakazują Administratorowi przechowywanie danych lub przez okres przedawnienia ewentualnych roszczeń, do dochodzenia których konieczne jest dysponowanie danymi.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rFonts w:ascii="Roboto Condensed" w:cs="Roboto Condensed" w:eastAsia="Roboto Condensed" w:hAnsi="Roboto Condensed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720" w:right="20" w:hanging="720"/>
        <w:jc w:val="both"/>
        <w:rPr>
          <w:rFonts w:ascii="Roboto Condensed" w:cs="Roboto Condensed" w:eastAsia="Roboto Condensed" w:hAnsi="Roboto Condensed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Prawa osoby, której dane dotyczą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720" w:right="20" w:firstLine="0"/>
        <w:jc w:val="both"/>
        <w:rPr>
          <w:rFonts w:ascii="Roboto Condensed" w:cs="Roboto Condensed" w:eastAsia="Roboto Condensed" w:hAnsi="Roboto Condensed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4" w:right="20" w:firstLine="0"/>
        <w:jc w:val="both"/>
        <w:rPr>
          <w:rFonts w:ascii="Roboto Condensed" w:cs="Roboto Condensed" w:eastAsia="Roboto Condensed" w:hAnsi="Roboto Condensed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 Condensed" w:cs="Roboto Condensed" w:eastAsia="Roboto Condensed" w:hAnsi="Roboto Condensed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 przypadkach i na zasadach określonych w powszechnie</w:t>
      </w:r>
      <w:r w:rsidDel="00000000" w:rsidR="00000000" w:rsidRPr="00000000">
        <w:rPr>
          <w:rFonts w:ascii="Roboto Condensed" w:cs="Roboto Condensed" w:eastAsia="Roboto Condensed" w:hAnsi="Roboto Condensed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Roboto Condensed" w:cs="Roboto Condensed" w:eastAsia="Roboto Condensed" w:hAnsi="Roboto Condensed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obowiązujących przepisach o ochronie danych osobowych przysługują Pani/Panu prawa do dostępu do swoich danych oraz otrzymania ich kopii, do sprostowania (poprawiania) danych*, do usunięcia, ograniczenia ich przetwarzania** lub wniesienia sprzeciwu wobec ich przetwarzania, do przenoszenia danych oraz wniesienia skargi do właściwego organu nadzorczego.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4" w:right="20" w:firstLine="0"/>
        <w:jc w:val="both"/>
        <w:rPr>
          <w:rFonts w:ascii="Roboto Condensed" w:cs="Roboto Condensed" w:eastAsia="Roboto Condensed" w:hAnsi="Roboto Condensed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720" w:right="20" w:hanging="720"/>
        <w:jc w:val="both"/>
        <w:rPr>
          <w:rFonts w:ascii="Roboto Condensed" w:cs="Roboto Condensed" w:eastAsia="Roboto Condensed" w:hAnsi="Roboto Condensed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Odbiorcy danych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720" w:right="20" w:firstLine="0"/>
        <w:jc w:val="both"/>
        <w:rPr>
          <w:rFonts w:ascii="Roboto Condensed" w:cs="Roboto Condensed" w:eastAsia="Roboto Condensed" w:hAnsi="Roboto Condensed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4" w:right="20" w:firstLine="0"/>
        <w:jc w:val="both"/>
        <w:rPr>
          <w:rFonts w:ascii="Roboto Condensed" w:cs="Roboto Condensed" w:eastAsia="Roboto Condensed" w:hAnsi="Roboto Condensed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oqzznhsh5f" w:id="1"/>
      <w:bookmarkEnd w:id="1"/>
      <w:r w:rsidDel="00000000" w:rsidR="00000000" w:rsidRPr="00000000">
        <w:rPr>
          <w:rFonts w:ascii="Roboto Condensed" w:cs="Roboto Condensed" w:eastAsia="Roboto Condensed" w:hAnsi="Roboto Condensed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Pani/Pana dane osobowe będą przekazywane osobom lub podmiotom, którym</w:t>
      </w:r>
      <w:r w:rsidDel="00000000" w:rsidR="00000000" w:rsidRPr="00000000">
        <w:rPr>
          <w:rFonts w:ascii="Roboto Condensed" w:cs="Roboto Condensed" w:eastAsia="Roboto Condensed" w:hAnsi="Roboto Condensed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Roboto Condensed" w:cs="Roboto Condensed" w:eastAsia="Roboto Condensed" w:hAnsi="Roboto Condensed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udostępniona zostanie dokumentacja postępowania w oparciu o zapisy rozdziału  dotyczącego wytycznych w zakresie kwalifikowalności wydatków w ramach Programu Fundusze Europejskie dla Nowoczesnej Gospodarki 2021–2027, uprawnionym instytucjom określonym przez przepisy prawa. Pani/Pana dane osobowe nie będą przekazywane do państwa trzeciego lub organizacji międzynarodowej.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rFonts w:ascii="Roboto Condensed" w:cs="Roboto Condensed" w:eastAsia="Roboto Condensed" w:hAnsi="Roboto Condensed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rFonts w:ascii="Roboto Condensed" w:cs="Roboto Condensed" w:eastAsia="Roboto Condensed" w:hAnsi="Roboto Condensed"/>
          <w:color w:val="000000"/>
          <w:sz w:val="22"/>
          <w:szCs w:val="22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bCs w:val="1"/>
          <w:color w:val="000000"/>
          <w:sz w:val="22"/>
          <w:szCs w:val="22"/>
          <w:rtl w:val="0"/>
        </w:rPr>
        <w:t xml:space="preserve">VII. Podanie danych jest dobrowolne, </w:t>
      </w:r>
      <w:r w:rsidDel="00000000" w:rsidR="00000000" w:rsidRPr="00000000">
        <w:rPr>
          <w:rFonts w:ascii="Roboto Condensed" w:cs="Roboto Condensed" w:eastAsia="Roboto Condensed" w:hAnsi="Roboto Condensed"/>
          <w:color w:val="000000"/>
          <w:sz w:val="22"/>
          <w:szCs w:val="22"/>
          <w:rtl w:val="0"/>
        </w:rPr>
        <w:t xml:space="preserve">jednakże ich brak uniemożliwi udział w postępowaniu.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rFonts w:ascii="Roboto Condensed" w:cs="Roboto Condensed" w:eastAsia="Roboto Condensed" w:hAnsi="Roboto Condensed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20" w:hanging="426"/>
        <w:jc w:val="both"/>
        <w:rPr>
          <w:rFonts w:ascii="Roboto Condensed" w:cs="Roboto Condensed" w:eastAsia="Roboto Condensed" w:hAnsi="Roboto Condensed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Zautomatyzowane podejmowanie decyzji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4" w:right="20" w:firstLine="0"/>
        <w:jc w:val="both"/>
        <w:rPr>
          <w:rFonts w:ascii="Roboto Condensed" w:cs="Roboto Condensed" w:eastAsia="Roboto Condensed" w:hAnsi="Roboto Condensed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 Condensed" w:cs="Roboto Condensed" w:eastAsia="Roboto Condensed" w:hAnsi="Roboto Condensed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Informujemy, że w ramach przetwarzania danych, o których</w:t>
      </w:r>
      <w:r w:rsidDel="00000000" w:rsidR="00000000" w:rsidRPr="00000000">
        <w:rPr>
          <w:rFonts w:ascii="Roboto Condensed" w:cs="Roboto Condensed" w:eastAsia="Roboto Condensed" w:hAnsi="Roboto Condensed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Roboto Condensed" w:cs="Roboto Condensed" w:eastAsia="Roboto Condensed" w:hAnsi="Roboto Condensed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mowa powyżej, </w:t>
      </w:r>
      <w:r w:rsidDel="00000000" w:rsidR="00000000" w:rsidRPr="00000000">
        <w:rPr>
          <w:rFonts w:ascii="Roboto Condensed" w:cs="Roboto Condensed" w:eastAsia="Roboto Condensed" w:hAnsi="Roboto Condensed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nie będą podejmowane decyzje w sposób zautomatyzowany i Pani/Pana dane nie będą</w:t>
      </w:r>
      <w:r w:rsidDel="00000000" w:rsidR="00000000" w:rsidRPr="00000000">
        <w:rPr>
          <w:rFonts w:ascii="Roboto Condensed" w:cs="Roboto Condensed" w:eastAsia="Roboto Condensed" w:hAnsi="Roboto Condensed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Roboto Condensed" w:cs="Roboto Condensed" w:eastAsia="Roboto Condensed" w:hAnsi="Roboto Condensed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profilowane.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right="20" w:hanging="2"/>
        <w:jc w:val="both"/>
        <w:rPr>
          <w:rFonts w:ascii="Roboto Condensed" w:cs="Roboto Condensed" w:eastAsia="Roboto Condensed" w:hAnsi="Roboto Condensed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right="20" w:hanging="2"/>
        <w:jc w:val="both"/>
        <w:rPr>
          <w:rFonts w:ascii="Roboto Condensed" w:cs="Roboto Condensed" w:eastAsia="Roboto Condensed" w:hAnsi="Roboto Condensed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rFonts w:ascii="Roboto Condensed" w:cs="Roboto Condensed" w:eastAsia="Roboto Condensed" w:hAnsi="Roboto Condensed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rFonts w:ascii="Roboto Condensed" w:cs="Roboto Condensed" w:eastAsia="Roboto Condensed" w:hAnsi="Roboto Condensed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rFonts w:ascii="Roboto Condensed" w:cs="Roboto Condensed" w:eastAsia="Roboto Condensed" w:hAnsi="Roboto Condensed"/>
          <w:color w:val="000000"/>
          <w:sz w:val="22"/>
          <w:szCs w:val="22"/>
        </w:rPr>
      </w:pPr>
      <w:r w:rsidDel="00000000" w:rsidR="00000000" w:rsidRPr="00000000">
        <w:rPr>
          <w:rFonts w:ascii="Roboto Condensed" w:cs="Roboto Condensed" w:eastAsia="Roboto Condensed" w:hAnsi="Roboto Condensed"/>
          <w:color w:val="000000"/>
          <w:sz w:val="22"/>
          <w:szCs w:val="22"/>
          <w:rtl w:val="0"/>
        </w:rPr>
        <w:t xml:space="preserve">_________________________________________________________________________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rFonts w:ascii="Roboto Condensed" w:cs="Roboto Condensed" w:eastAsia="Roboto Condensed" w:hAnsi="Roboto Condensed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center"/>
        <w:rPr>
          <w:rFonts w:ascii="Roboto Condensed" w:cs="Roboto Condensed" w:eastAsia="Roboto Condensed" w:hAnsi="Roboto Condensed"/>
          <w:color w:val="000000"/>
          <w:sz w:val="22"/>
          <w:szCs w:val="22"/>
        </w:rPr>
      </w:pPr>
      <w:r w:rsidDel="00000000" w:rsidR="00000000" w:rsidRPr="00000000">
        <w:rPr>
          <w:rFonts w:ascii="Roboto Condensed" w:cs="Roboto Condensed" w:eastAsia="Roboto Condensed" w:hAnsi="Roboto Condensed"/>
          <w:color w:val="000000"/>
          <w:sz w:val="22"/>
          <w:szCs w:val="22"/>
          <w:rtl w:val="0"/>
        </w:rPr>
        <w:t xml:space="preserve">(podpis Oferenta / osoby upoważnionej do reprezentowania Oferenta)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rFonts w:ascii="Roboto Condensed" w:cs="Roboto Condensed" w:eastAsia="Roboto Condensed" w:hAnsi="Roboto Condensed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rFonts w:ascii="Roboto Condensed" w:cs="Roboto Condensed" w:eastAsia="Roboto Condensed" w:hAnsi="Roboto Condensed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68"/>
        </w:tabs>
        <w:spacing w:line="276" w:lineRule="auto"/>
        <w:ind w:left="0" w:right="20" w:hanging="2"/>
        <w:jc w:val="both"/>
        <w:rPr>
          <w:rFonts w:ascii="Roboto Condensed" w:cs="Roboto Condensed" w:eastAsia="Roboto Condensed" w:hAnsi="Roboto Condensed"/>
          <w:color w:val="000000"/>
          <w:sz w:val="22"/>
          <w:szCs w:val="22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bCs w:val="1"/>
          <w:i w:val="1"/>
          <w:iCs w:val="1"/>
          <w:color w:val="000000"/>
          <w:sz w:val="22"/>
          <w:szCs w:val="22"/>
          <w:rtl w:val="0"/>
        </w:rPr>
        <w:t xml:space="preserve">* Wyjaśnienie: </w:t>
      </w:r>
      <w:r w:rsidDel="00000000" w:rsidR="00000000" w:rsidRPr="00000000">
        <w:rPr>
          <w:rFonts w:ascii="Roboto Condensed" w:cs="Roboto Condensed" w:eastAsia="Roboto Condensed" w:hAnsi="Roboto Condensed"/>
          <w:i w:val="1"/>
          <w:iCs w:val="1"/>
          <w:color w:val="000000"/>
          <w:sz w:val="22"/>
          <w:szCs w:val="22"/>
          <w:rtl w:val="0"/>
        </w:rPr>
        <w:t xml:space="preserve">Skorzystanie z prawa do sprostowania nie może skutkować zmianą wyniku postępowania o udzielenie</w:t>
      </w:r>
      <w:r w:rsidDel="00000000" w:rsidR="00000000" w:rsidRPr="00000000">
        <w:rPr>
          <w:rFonts w:ascii="Roboto Condensed" w:cs="Roboto Condensed" w:eastAsia="Roboto Condensed" w:hAnsi="Roboto Condensed"/>
          <w:b w:val="1"/>
          <w:bCs w:val="1"/>
          <w:i w:val="1"/>
          <w:iCs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 Condensed" w:cs="Roboto Condensed" w:eastAsia="Roboto Condensed" w:hAnsi="Roboto Condensed"/>
          <w:i w:val="1"/>
          <w:iCs w:val="1"/>
          <w:color w:val="000000"/>
          <w:sz w:val="22"/>
          <w:szCs w:val="22"/>
          <w:rtl w:val="0"/>
        </w:rPr>
        <w:t xml:space="preserve">zamówienia ani zmianą postanowień umowy w zakresie niezgodnym z wytycznymi w zakresie kwalifikowalności wydatków w ramach  Programu Fundusze Europejskie dla Nowoczesnej Gospodarki 2021–2027 oraz nie może naruszać integralności protokołu oraz jego załączników.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rFonts w:ascii="Roboto Condensed" w:cs="Roboto Condensed" w:eastAsia="Roboto Condensed" w:hAnsi="Roboto Condensed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right="8" w:hanging="2"/>
        <w:jc w:val="both"/>
        <w:rPr>
          <w:rFonts w:ascii="Roboto Condensed" w:cs="Roboto Condensed" w:eastAsia="Roboto Condensed" w:hAnsi="Roboto Condensed"/>
          <w:color w:val="000000"/>
          <w:sz w:val="22"/>
          <w:szCs w:val="22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bCs w:val="1"/>
          <w:i w:val="1"/>
          <w:iCs w:val="1"/>
          <w:color w:val="000000"/>
          <w:sz w:val="22"/>
          <w:szCs w:val="22"/>
          <w:vertAlign w:val="superscript"/>
          <w:rtl w:val="0"/>
        </w:rPr>
        <w:t xml:space="preserve">**</w:t>
      </w:r>
      <w:r w:rsidDel="00000000" w:rsidR="00000000" w:rsidRPr="00000000">
        <w:rPr>
          <w:rFonts w:ascii="Roboto Condensed" w:cs="Roboto Condensed" w:eastAsia="Roboto Condensed" w:hAnsi="Roboto Condensed"/>
          <w:b w:val="1"/>
          <w:bCs w:val="1"/>
          <w:i w:val="1"/>
          <w:iCs w:val="1"/>
          <w:color w:val="000000"/>
          <w:sz w:val="22"/>
          <w:szCs w:val="22"/>
          <w:rtl w:val="0"/>
        </w:rPr>
        <w:t xml:space="preserve"> Wyjaśnienie: </w:t>
      </w:r>
      <w:r w:rsidDel="00000000" w:rsidR="00000000" w:rsidRPr="00000000">
        <w:rPr>
          <w:rFonts w:ascii="Roboto Condensed" w:cs="Roboto Condensed" w:eastAsia="Roboto Condensed" w:hAnsi="Roboto Condensed"/>
          <w:i w:val="1"/>
          <w:iCs w:val="1"/>
          <w:color w:val="000000"/>
          <w:sz w:val="22"/>
          <w:szCs w:val="22"/>
          <w:rtl w:val="0"/>
        </w:rPr>
        <w:t xml:space="preserve">prawo do ograniczenia przetwarzania nie ma zastosowania w odniesieniu do przechowywania, w celu</w:t>
      </w:r>
      <w:r w:rsidDel="00000000" w:rsidR="00000000" w:rsidRPr="00000000">
        <w:rPr>
          <w:rFonts w:ascii="Roboto Condensed" w:cs="Roboto Condensed" w:eastAsia="Roboto Condensed" w:hAnsi="Roboto Condensed"/>
          <w:b w:val="1"/>
          <w:bCs w:val="1"/>
          <w:i w:val="1"/>
          <w:iCs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 Condensed" w:cs="Roboto Condensed" w:eastAsia="Roboto Condensed" w:hAnsi="Roboto Condensed"/>
          <w:i w:val="1"/>
          <w:iCs w:val="1"/>
          <w:color w:val="000000"/>
          <w:sz w:val="22"/>
          <w:szCs w:val="22"/>
          <w:rtl w:val="0"/>
        </w:rPr>
        <w:t xml:space="preserve">zapewnienia korzystania ze środków ochrony prawnej lub w celu ochrony praw innej osoby fizycznej lub prawnej, lub z uwagi na ważne względy interesu publicznego Unii Europejskiej lub państwa członkowskiego.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ind w:left="0" w:firstLine="0"/>
        <w:rPr>
          <w:rFonts w:ascii="Roboto Condensed" w:cs="Roboto Condensed" w:eastAsia="Roboto Condensed" w:hAnsi="Roboto Condensed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6840" w:w="11900" w:orient="portrait"/>
      <w:pgMar w:bottom="148" w:top="1440" w:left="1420" w:right="1400" w:header="0" w:footer="190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Roboto Condense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line="240" w:lineRule="auto"/>
      <w:ind w:left="0" w:hanging="2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line="240" w:lineRule="auto"/>
      <w:ind w:left="0" w:right="36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line="240" w:lineRule="auto"/>
      <w:ind w:left="0" w:hanging="2"/>
      <w:jc w:val="right"/>
      <w:rPr>
        <w:rFonts w:ascii="Roboto Condensed" w:cs="Roboto Condensed" w:eastAsia="Roboto Condensed" w:hAnsi="Roboto Condensed"/>
        <w:color w:val="000000"/>
        <w:sz w:val="16"/>
        <w:szCs w:val="16"/>
      </w:rPr>
    </w:pPr>
    <w:r w:rsidDel="00000000" w:rsidR="00000000" w:rsidRPr="00000000">
      <w:rPr>
        <w:rFonts w:ascii="Roboto Condensed" w:cs="Roboto Condensed" w:eastAsia="Roboto Condensed" w:hAnsi="Roboto Condensed"/>
        <w:sz w:val="16"/>
        <w:szCs w:val="16"/>
        <w:rtl w:val="0"/>
      </w:rPr>
      <w:t xml:space="preserve">Strona </w:t>
    </w:r>
    <w:r w:rsidDel="00000000" w:rsidR="00000000" w:rsidRPr="00000000">
      <w:rPr>
        <w:rFonts w:ascii="Roboto Condensed" w:cs="Roboto Condensed" w:eastAsia="Roboto Condensed" w:hAnsi="Roboto Condensed"/>
        <w:color w:val="000000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Roboto Condensed" w:cs="Roboto Condensed" w:eastAsia="Roboto Condensed" w:hAnsi="Roboto Condensed"/>
        <w:sz w:val="16"/>
        <w:szCs w:val="16"/>
        <w:rtl w:val="0"/>
      </w:rPr>
      <w:t xml:space="preserve"> z </w:t>
    </w:r>
    <w:r w:rsidDel="00000000" w:rsidR="00000000" w:rsidRPr="00000000">
      <w:rPr>
        <w:rFonts w:ascii="Roboto Condensed" w:cs="Roboto Condensed" w:eastAsia="Roboto Condensed" w:hAnsi="Roboto Condensed"/>
        <w:sz w:val="16"/>
        <w:szCs w:val="16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</wp:posOffset>
          </wp:positionH>
          <wp:positionV relativeFrom="paragraph">
            <wp:posOffset>129539</wp:posOffset>
          </wp:positionV>
          <wp:extent cx="5759450" cy="611370"/>
          <wp:effectExtent b="0" l="0" r="0" t="0"/>
          <wp:wrapSquare wrapText="bothSides" distB="0" distT="0" distL="114300" distR="114300"/>
          <wp:docPr id="14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59450" cy="61137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spacing w:line="240" w:lineRule="auto"/>
      <w:ind w:left="0" w:hanging="2"/>
      <w:jc w:val="both"/>
      <w:rPr>
        <w:rFonts w:ascii="Roboto Condensed" w:cs="Roboto Condensed" w:eastAsia="Roboto Condensed" w:hAnsi="Roboto Condensed"/>
        <w:b w:val="1"/>
        <w:bCs w:val="1"/>
        <w:color w:val="999999"/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spacing w:line="240" w:lineRule="auto"/>
      <w:ind w:left="0" w:hanging="2"/>
      <w:jc w:val="both"/>
      <w:rPr>
        <w:rFonts w:ascii="Roboto Condensed" w:cs="Roboto Condensed" w:eastAsia="Roboto Condensed" w:hAnsi="Roboto Condensed"/>
        <w:b w:val="1"/>
        <w:bCs w:val="1"/>
        <w:color w:val="999999"/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spacing w:line="240" w:lineRule="auto"/>
      <w:ind w:left="0" w:hanging="2"/>
      <w:jc w:val="both"/>
      <w:rPr>
        <w:rFonts w:ascii="Roboto Condensed" w:cs="Roboto Condensed" w:eastAsia="Roboto Condensed" w:hAnsi="Roboto Condensed"/>
        <w:b w:val="1"/>
        <w:bCs w:val="1"/>
        <w:color w:val="999999"/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7">
    <w:pPr>
      <w:spacing w:line="240" w:lineRule="auto"/>
      <w:ind w:left="0" w:hanging="2"/>
      <w:jc w:val="both"/>
      <w:rPr>
        <w:color w:val="000000"/>
      </w:rPr>
    </w:pPr>
    <w:r w:rsidDel="00000000" w:rsidR="00000000" w:rsidRPr="00000000">
      <w:rPr>
        <w:rFonts w:ascii="Roboto Condensed" w:cs="Roboto Condensed" w:eastAsia="Roboto Condensed" w:hAnsi="Roboto Condensed"/>
        <w:b w:val="1"/>
        <w:bCs w:val="1"/>
        <w:color w:val="999999"/>
        <w:sz w:val="18"/>
        <w:szCs w:val="18"/>
        <w:rtl w:val="0"/>
      </w:rPr>
      <w:t xml:space="preserve">Załącznik nr 4 do Zapytania ofertowego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8">
    <w:pPr>
      <w:ind w:left="0" w:hanging="2"/>
      <w:jc w:val="both"/>
      <w:rPr>
        <w:rFonts w:ascii="Arial" w:cs="Arial" w:eastAsia="Arial" w:hAnsi="Arial"/>
        <w:b w:val="1"/>
        <w:bCs w:val="1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upperRoman"/>
      <w:lvlText w:val="%1."/>
      <w:lvlJc w:val="left"/>
      <w:pPr>
        <w:ind w:left="720" w:hanging="720"/>
      </w:pPr>
      <w:rPr>
        <w:b w:val="1"/>
        <w:bCs w:val="1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lang w:val="pl"/>
      </w:rPr>
    </w:rPrDefault>
    <w:pPrDefault>
      <w:pPr>
        <w:ind w:hanging="1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">
    <w:name w:val="header"/>
    <w:basedOn w:val="Normalny"/>
    <w:qFormat w:val="1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Stopka">
    <w:name w:val="footer"/>
    <w:basedOn w:val="Normalny"/>
    <w:qFormat w:val="1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styleId="Hipercze">
    <w:name w:val="Hyperlink"/>
    <w:qFormat w:val="1"/>
    <w:rPr>
      <w:color w:val="0563c1"/>
      <w:w w:val="100"/>
      <w:position w:val="-1"/>
      <w:u w:val="single"/>
      <w:effect w:val="none"/>
      <w:vertAlign w:val="baseline"/>
      <w:cs w:val="0"/>
      <w:em w:val="none"/>
    </w:rPr>
  </w:style>
  <w:style w:type="character" w:styleId="Nierozpoznanawzmianka1" w:customStyle="1">
    <w:name w:val="Nierozpoznana wzmianka1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</w:rPr>
  </w:style>
  <w:style w:type="character" w:styleId="Numerstrony">
    <w:name w:val="page number"/>
    <w:qFormat w:val="1"/>
    <w:rPr>
      <w:w w:val="100"/>
      <w:position w:val="-1"/>
      <w:effect w:val="none"/>
      <w:vertAlign w:val="baseline"/>
      <w:cs w:val="0"/>
      <w:em w:val="none"/>
    </w:rPr>
  </w:style>
  <w:style w:type="character" w:styleId="UyteHipercze">
    <w:name w:val="FollowedHyperlink"/>
    <w:qFormat w:val="1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styleId="5zw" w:customStyle="1">
    <w:name w:val="5 zw"/>
    <w:basedOn w:val="Normalny"/>
    <w:pPr>
      <w:spacing w:before="120"/>
      <w:contextualSpacing w:val="1"/>
      <w:jc w:val="both"/>
    </w:pPr>
    <w:rPr>
      <w:rFonts w:ascii="Arial" w:cs="Times New Roman" w:eastAsia="Titillium" w:hAnsi="Arial"/>
      <w:sz w:val="22"/>
      <w:szCs w:val="22"/>
      <w:lang w:eastAsia="en-US"/>
    </w:rPr>
  </w:style>
  <w:style w:type="paragraph" w:styleId="Poprawka">
    <w:name w:val="Revision"/>
    <w:hidden w:val="1"/>
    <w:uiPriority w:val="99"/>
    <w:semiHidden w:val="1"/>
    <w:rsid w:val="003F50E3"/>
    <w:pPr>
      <w:ind w:firstLine="0"/>
    </w:pPr>
    <w:rPr>
      <w:position w:val="-1"/>
    </w:rPr>
  </w:style>
  <w:style w:type="character" w:styleId="Nierozpoznanawzmianka2" w:customStyle="1">
    <w:name w:val="Nierozpoznana wzmianka2"/>
    <w:basedOn w:val="Domylnaczcionkaakapitu"/>
    <w:uiPriority w:val="99"/>
    <w:semiHidden w:val="1"/>
    <w:unhideWhenUsed w:val="1"/>
    <w:rsid w:val="00254EE3"/>
    <w:rPr>
      <w:color w:val="605e5c"/>
      <w:shd w:color="auto" w:fill="e1dfdd" w:val="clear"/>
    </w:rPr>
  </w:style>
  <w:style w:type="paragraph" w:styleId="Akapitzlist">
    <w:name w:val="List Paragraph"/>
    <w:basedOn w:val="Normalny"/>
    <w:uiPriority w:val="34"/>
    <w:qFormat w:val="1"/>
    <w:rsid w:val="000065CA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="240" w:lineRule="auto"/>
      <w:ind w:left="0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2.xml"/><Relationship Id="rId10" Type="http://schemas.openxmlformats.org/officeDocument/2006/relationships/header" Target="header1.xml"/><Relationship Id="rId13" Type="http://schemas.openxmlformats.org/officeDocument/2006/relationships/footer" Target="footer1.xml"/><Relationship Id="rId12" Type="http://schemas.openxmlformats.org/officeDocument/2006/relationships/footer" Target="foot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kontakt@sygnoko.com" TargetMode="Externa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Condensed-regular.ttf"/><Relationship Id="rId2" Type="http://schemas.openxmlformats.org/officeDocument/2006/relationships/font" Target="fonts/RobotoCondensed-bold.ttf"/><Relationship Id="rId3" Type="http://schemas.openxmlformats.org/officeDocument/2006/relationships/font" Target="fonts/RobotoCondensed-italic.ttf"/><Relationship Id="rId4" Type="http://schemas.openxmlformats.org/officeDocument/2006/relationships/font" Target="fonts/RobotoCondensed-boldItalic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MqNCERkojFWWO40Rpmtc5XxL/g==">CgMxLjAyDmguZ3hoNHhtdXIyb2k4MgxoLm9xenpuaHNoNWY4AHIhMTBNWXFrZDlHTFlsci1tMW1maW9xcVFPZnBvYUpPdHU2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2024-03-19T11:44:00Z</dcterms:created>
  <dc:creator>Józefina Krasnodębska</dc:creator>
</cp:coreProperties>
</file>